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C9F8" w14:textId="77777777" w:rsidR="00834D8B" w:rsidRDefault="00834D8B" w:rsidP="00834D8B">
      <w:pPr>
        <w:pStyle w:val="Default"/>
      </w:pPr>
    </w:p>
    <w:p w14:paraId="6B92FAD8" w14:textId="3955DC1C" w:rsidR="00834D8B" w:rsidRDefault="00834D8B" w:rsidP="00377DD8">
      <w:pPr>
        <w:pStyle w:val="Default"/>
        <w:ind w:left="708" w:firstLine="60"/>
        <w:rPr>
          <w:sz w:val="72"/>
          <w:szCs w:val="72"/>
        </w:rPr>
      </w:pPr>
      <w:r>
        <w:rPr>
          <w:sz w:val="72"/>
          <w:szCs w:val="72"/>
        </w:rPr>
        <w:t xml:space="preserve">GENERALFORSAMLING LØGEHEIA HYTTEGREND </w:t>
      </w:r>
    </w:p>
    <w:p w14:paraId="00AE22D0" w14:textId="77777777" w:rsidR="00AF3302" w:rsidRDefault="00AF3302" w:rsidP="00834D8B">
      <w:pPr>
        <w:pStyle w:val="Default"/>
        <w:rPr>
          <w:rFonts w:ascii="Calibri" w:hAnsi="Calibri" w:cs="Calibri"/>
          <w:b/>
          <w:bCs/>
          <w:sz w:val="48"/>
          <w:szCs w:val="48"/>
        </w:rPr>
      </w:pPr>
    </w:p>
    <w:p w14:paraId="003129B4" w14:textId="58952653" w:rsidR="00D96DED" w:rsidRDefault="00834D8B" w:rsidP="00A555A4">
      <w:pPr>
        <w:pStyle w:val="Default"/>
        <w:ind w:left="1416" w:firstLine="708"/>
        <w:rPr>
          <w:rFonts w:ascii="Calibri" w:hAnsi="Calibri" w:cs="Calibri"/>
          <w:b/>
          <w:bCs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 xml:space="preserve">TORSDAG </w:t>
      </w:r>
      <w:r w:rsidR="00AF3302">
        <w:rPr>
          <w:rFonts w:ascii="Calibri" w:hAnsi="Calibri" w:cs="Calibri"/>
          <w:b/>
          <w:bCs/>
          <w:sz w:val="48"/>
          <w:szCs w:val="48"/>
        </w:rPr>
        <w:t>18</w:t>
      </w:r>
      <w:r>
        <w:rPr>
          <w:rFonts w:ascii="Calibri" w:hAnsi="Calibri" w:cs="Calibri"/>
          <w:b/>
          <w:bCs/>
          <w:sz w:val="48"/>
          <w:szCs w:val="48"/>
        </w:rPr>
        <w:t xml:space="preserve"> </w:t>
      </w:r>
      <w:r w:rsidR="00AF3302">
        <w:rPr>
          <w:rFonts w:ascii="Calibri" w:hAnsi="Calibri" w:cs="Calibri"/>
          <w:b/>
          <w:bCs/>
          <w:sz w:val="48"/>
          <w:szCs w:val="48"/>
        </w:rPr>
        <w:t>April</w:t>
      </w:r>
      <w:r>
        <w:rPr>
          <w:rFonts w:ascii="Calibri" w:hAnsi="Calibri" w:cs="Calibri"/>
          <w:b/>
          <w:bCs/>
          <w:sz w:val="48"/>
          <w:szCs w:val="48"/>
        </w:rPr>
        <w:t xml:space="preserve"> 20</w:t>
      </w:r>
      <w:r w:rsidR="00AF3302">
        <w:rPr>
          <w:rFonts w:ascii="Calibri" w:hAnsi="Calibri" w:cs="Calibri"/>
          <w:b/>
          <w:bCs/>
          <w:sz w:val="48"/>
          <w:szCs w:val="48"/>
        </w:rPr>
        <w:t>19</w:t>
      </w:r>
    </w:p>
    <w:p w14:paraId="6CEC24F4" w14:textId="77777777" w:rsidR="00B114B9" w:rsidRDefault="00B114B9" w:rsidP="00A555A4">
      <w:pPr>
        <w:pStyle w:val="Default"/>
        <w:ind w:left="1416" w:firstLine="708"/>
        <w:rPr>
          <w:rFonts w:ascii="Calibri" w:hAnsi="Calibri" w:cs="Calibri"/>
          <w:b/>
          <w:bCs/>
          <w:sz w:val="48"/>
          <w:szCs w:val="48"/>
        </w:rPr>
      </w:pPr>
    </w:p>
    <w:p w14:paraId="73FEF9E3" w14:textId="4E6A31EB" w:rsidR="00AF3302" w:rsidRPr="00A555A4" w:rsidRDefault="00764272" w:rsidP="00A555A4">
      <w:pPr>
        <w:pStyle w:val="Default"/>
        <w:ind w:left="1416" w:firstLine="708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bCs/>
          <w:sz w:val="48"/>
          <w:szCs w:val="48"/>
        </w:rPr>
        <w:t>STORSTOVA 2.ETG   17:00</w:t>
      </w:r>
    </w:p>
    <w:p w14:paraId="187D91C9" w14:textId="244E7934" w:rsidR="00B6653C" w:rsidRDefault="00B6653C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6AAF773F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5B77E43D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2695D747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3FCAFC7F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24CA41D3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46FB5ECB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557AC695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29DC1A8C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39B64EB5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0066D6C2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1369388B" w14:textId="77777777" w:rsid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022A7C87" w14:textId="77777777" w:rsidR="00692F57" w:rsidRDefault="00692F57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7012FDD0" w14:textId="77777777" w:rsidR="00692F57" w:rsidRDefault="00692F57" w:rsidP="00857311">
      <w:pPr>
        <w:pStyle w:val="Default"/>
        <w:rPr>
          <w:rFonts w:ascii="Tahoma" w:hAnsi="Tahoma" w:cs="Tahoma"/>
          <w:sz w:val="23"/>
          <w:szCs w:val="23"/>
        </w:rPr>
      </w:pPr>
    </w:p>
    <w:p w14:paraId="442F1281" w14:textId="32F80635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AGENDA: </w:t>
      </w:r>
    </w:p>
    <w:p w14:paraId="5CE5C6DD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1. Godkjenning stemmeberettiget </w:t>
      </w:r>
    </w:p>
    <w:p w14:paraId="760AEA9E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2. Godkjenning av innkalling </w:t>
      </w:r>
    </w:p>
    <w:p w14:paraId="1BD7A38A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3. Valg av dirigent </w:t>
      </w:r>
    </w:p>
    <w:p w14:paraId="3AA9AD97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4. Valg av 2 stykk til signering av protokoll </w:t>
      </w:r>
    </w:p>
    <w:p w14:paraId="1A754623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5. Godkjenning Årsmelding </w:t>
      </w:r>
    </w:p>
    <w:p w14:paraId="20105CBF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6. Godkjenning Regnskap </w:t>
      </w:r>
    </w:p>
    <w:p w14:paraId="2EC2CF6C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7. Vedtak av «valg rotasjonsliste» </w:t>
      </w:r>
    </w:p>
    <w:p w14:paraId="029C3961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8. Vedtak medlemskontingent </w:t>
      </w:r>
    </w:p>
    <w:p w14:paraId="3E51FB3B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9. Valg av revisor </w:t>
      </w:r>
    </w:p>
    <w:p w14:paraId="6A1FDABA" w14:textId="77777777" w:rsidR="00857311" w:rsidRPr="00857311" w:rsidRDefault="00857311" w:rsidP="00857311">
      <w:pPr>
        <w:pStyle w:val="Default"/>
        <w:rPr>
          <w:rFonts w:ascii="Tahoma" w:hAnsi="Tahoma" w:cs="Tahoma"/>
          <w:sz w:val="23"/>
          <w:szCs w:val="23"/>
        </w:rPr>
      </w:pPr>
      <w:r w:rsidRPr="00857311">
        <w:rPr>
          <w:rFonts w:ascii="Tahoma" w:hAnsi="Tahoma" w:cs="Tahoma"/>
          <w:sz w:val="23"/>
          <w:szCs w:val="23"/>
        </w:rPr>
        <w:t xml:space="preserve">10. Behandling av innkomne forslag </w:t>
      </w:r>
    </w:p>
    <w:p w14:paraId="718C87AB" w14:textId="77777777" w:rsidR="00B6653C" w:rsidRDefault="00B6653C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64A1DDFA" w14:textId="3516A99B" w:rsidR="00834D8B" w:rsidRDefault="00834D8B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417562E5" w14:textId="4F5FBEE3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272AE02F" w14:textId="32E73D1F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6C20A421" w14:textId="3B4565F9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7065CF28" w14:textId="0CC9193C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19D9D543" w14:textId="54D7233C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5C6FA1F7" w14:textId="41A57385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30AD34A5" w14:textId="35E56960" w:rsidR="00857311" w:rsidRDefault="00857311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21ACDE3F" w14:textId="77777777" w:rsidR="00B17BA0" w:rsidRDefault="00B17BA0" w:rsidP="00834D8B">
      <w:pPr>
        <w:pStyle w:val="Default"/>
        <w:rPr>
          <w:rFonts w:ascii="Tahoma" w:hAnsi="Tahoma" w:cs="Tahoma"/>
          <w:sz w:val="23"/>
          <w:szCs w:val="23"/>
        </w:rPr>
      </w:pPr>
    </w:p>
    <w:p w14:paraId="3029A301" w14:textId="7625C2BE" w:rsidR="001C4C3E" w:rsidRDefault="00834D8B" w:rsidP="00834D8B">
      <w:pPr>
        <w:pStyle w:val="Default"/>
        <w:rPr>
          <w:rFonts w:ascii="Calibri" w:hAnsi="Calibri" w:cs="Calibri"/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lastRenderedPageBreak/>
        <w:t>5. Årsmelding- 201</w:t>
      </w:r>
      <w:r w:rsidR="005C1502">
        <w:rPr>
          <w:rFonts w:ascii="Calibri" w:hAnsi="Calibri" w:cs="Calibri"/>
          <w:b/>
          <w:bCs/>
          <w:i/>
          <w:iCs/>
          <w:sz w:val="28"/>
          <w:szCs w:val="28"/>
        </w:rPr>
        <w:t>8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Løgeheia Hytteforening</w:t>
      </w:r>
    </w:p>
    <w:p w14:paraId="30CDB17D" w14:textId="2456C754" w:rsidR="00834D8B" w:rsidRDefault="00834D8B" w:rsidP="00834D8B">
      <w:pPr>
        <w:pStyle w:val="Default"/>
        <w:rPr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</w:p>
    <w:p w14:paraId="5E1ED0F0" w14:textId="1BF67E73" w:rsidR="00834D8B" w:rsidRDefault="00834D8B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Styret har i år bestått av: </w:t>
      </w:r>
      <w:r w:rsidR="005C1502">
        <w:rPr>
          <w:rFonts w:ascii="Calibri" w:hAnsi="Calibri" w:cs="Calibri"/>
          <w:sz w:val="22"/>
          <w:szCs w:val="22"/>
        </w:rPr>
        <w:t>Hans P. Sønju</w:t>
      </w:r>
      <w:r>
        <w:rPr>
          <w:rFonts w:ascii="Calibri" w:hAnsi="Calibri" w:cs="Calibri"/>
          <w:sz w:val="22"/>
          <w:szCs w:val="22"/>
        </w:rPr>
        <w:t xml:space="preserve"> (leder og sekretær), </w:t>
      </w:r>
      <w:r w:rsidR="005C1502">
        <w:rPr>
          <w:rFonts w:ascii="Calibri" w:hAnsi="Calibri" w:cs="Calibri"/>
          <w:sz w:val="22"/>
          <w:szCs w:val="22"/>
        </w:rPr>
        <w:t>Olav R. Hans</w:t>
      </w:r>
      <w:r w:rsidR="00082686">
        <w:rPr>
          <w:rFonts w:ascii="Calibri" w:hAnsi="Calibri" w:cs="Calibri"/>
          <w:sz w:val="22"/>
          <w:szCs w:val="22"/>
        </w:rPr>
        <w:t>sen</w:t>
      </w:r>
      <w:r>
        <w:rPr>
          <w:rFonts w:ascii="Calibri" w:hAnsi="Calibri" w:cs="Calibri"/>
          <w:sz w:val="22"/>
          <w:szCs w:val="22"/>
        </w:rPr>
        <w:t xml:space="preserve"> (</w:t>
      </w:r>
      <w:r w:rsidR="00082686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asserer), </w:t>
      </w:r>
      <w:r w:rsidR="00673FEA">
        <w:rPr>
          <w:rFonts w:ascii="Calibri" w:hAnsi="Calibri" w:cs="Calibri"/>
          <w:sz w:val="22"/>
          <w:szCs w:val="22"/>
        </w:rPr>
        <w:t>Est</w:t>
      </w:r>
      <w:r w:rsidR="00972B70">
        <w:rPr>
          <w:rFonts w:ascii="Calibri" w:hAnsi="Calibri" w:cs="Calibri"/>
          <w:sz w:val="22"/>
          <w:szCs w:val="22"/>
        </w:rPr>
        <w:t>h</w:t>
      </w:r>
      <w:r w:rsidR="00673FEA">
        <w:rPr>
          <w:rFonts w:ascii="Calibri" w:hAnsi="Calibri" w:cs="Calibri"/>
          <w:sz w:val="22"/>
          <w:szCs w:val="22"/>
        </w:rPr>
        <w:t>er</w:t>
      </w:r>
      <w:r w:rsidR="001F4850">
        <w:rPr>
          <w:rFonts w:ascii="Calibri" w:hAnsi="Calibri" w:cs="Calibri"/>
          <w:sz w:val="22"/>
          <w:szCs w:val="22"/>
        </w:rPr>
        <w:t xml:space="preserve"> Selvikvåg</w:t>
      </w:r>
      <w:r w:rsidR="00DC2218">
        <w:rPr>
          <w:rFonts w:ascii="Calibri" w:hAnsi="Calibri" w:cs="Calibri"/>
          <w:sz w:val="22"/>
          <w:szCs w:val="22"/>
        </w:rPr>
        <w:t xml:space="preserve"> og </w:t>
      </w:r>
      <w:r w:rsidR="00651794">
        <w:rPr>
          <w:rFonts w:ascii="Calibri" w:hAnsi="Calibri" w:cs="Calibri"/>
          <w:sz w:val="22"/>
          <w:szCs w:val="22"/>
        </w:rPr>
        <w:t xml:space="preserve">Bjørn </w:t>
      </w:r>
      <w:r w:rsidR="00C52D16">
        <w:rPr>
          <w:rFonts w:ascii="Calibri" w:hAnsi="Calibri" w:cs="Calibri"/>
          <w:sz w:val="22"/>
          <w:szCs w:val="22"/>
        </w:rPr>
        <w:t>Åge Au</w:t>
      </w:r>
      <w:r w:rsidR="00751F66">
        <w:rPr>
          <w:rFonts w:ascii="Calibri" w:hAnsi="Calibri" w:cs="Calibri"/>
          <w:sz w:val="22"/>
          <w:szCs w:val="22"/>
        </w:rPr>
        <w:t>stad.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F4280CB" w14:textId="01804A5C" w:rsidR="00834D8B" w:rsidRDefault="00834D8B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er avholdt </w:t>
      </w:r>
      <w:r w:rsidR="00751F66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styremøte</w:t>
      </w:r>
      <w:r w:rsidR="00692F57">
        <w:rPr>
          <w:rFonts w:ascii="Calibri" w:hAnsi="Calibri" w:cs="Calibri"/>
          <w:sz w:val="22"/>
          <w:szCs w:val="22"/>
        </w:rPr>
        <w:t>r</w:t>
      </w:r>
      <w:r>
        <w:rPr>
          <w:rFonts w:ascii="Calibri" w:hAnsi="Calibri" w:cs="Calibri"/>
          <w:sz w:val="22"/>
          <w:szCs w:val="22"/>
        </w:rPr>
        <w:t xml:space="preserve">: </w:t>
      </w:r>
    </w:p>
    <w:p w14:paraId="1553E462" w14:textId="259E2578" w:rsidR="00834D8B" w:rsidRDefault="00834D8B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315D18">
        <w:rPr>
          <w:rFonts w:ascii="Calibri" w:hAnsi="Calibri" w:cs="Calibri"/>
          <w:sz w:val="22"/>
          <w:szCs w:val="22"/>
        </w:rPr>
        <w:t>Oktober</w:t>
      </w:r>
      <w:r w:rsidR="00087F25">
        <w:rPr>
          <w:rFonts w:ascii="Calibri" w:hAnsi="Calibri" w:cs="Calibri"/>
          <w:sz w:val="22"/>
          <w:szCs w:val="22"/>
        </w:rPr>
        <w:t>-18</w:t>
      </w:r>
      <w:r>
        <w:rPr>
          <w:rFonts w:ascii="Calibri" w:hAnsi="Calibri" w:cs="Calibri"/>
          <w:sz w:val="22"/>
          <w:szCs w:val="22"/>
        </w:rPr>
        <w:t xml:space="preserve"> på telefon </w:t>
      </w:r>
    </w:p>
    <w:p w14:paraId="3BC91EE5" w14:textId="70CD6B62" w:rsidR="00315D18" w:rsidRDefault="00315D18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</w:t>
      </w:r>
      <w:r w:rsidR="00B6653C">
        <w:rPr>
          <w:rFonts w:ascii="Calibri" w:hAnsi="Calibri" w:cs="Calibri"/>
          <w:sz w:val="22"/>
          <w:szCs w:val="22"/>
        </w:rPr>
        <w:t xml:space="preserve"> Mars</w:t>
      </w:r>
      <w:r w:rsidR="00087F25">
        <w:rPr>
          <w:rFonts w:ascii="Calibri" w:hAnsi="Calibri" w:cs="Calibri"/>
          <w:sz w:val="22"/>
          <w:szCs w:val="22"/>
        </w:rPr>
        <w:t>-19</w:t>
      </w:r>
      <w:r w:rsidR="00B6653C">
        <w:rPr>
          <w:rFonts w:ascii="Calibri" w:hAnsi="Calibri" w:cs="Calibri"/>
          <w:sz w:val="22"/>
          <w:szCs w:val="22"/>
        </w:rPr>
        <w:t xml:space="preserve"> på telefon</w:t>
      </w:r>
    </w:p>
    <w:p w14:paraId="4E6D4803" w14:textId="77777777" w:rsidR="00834D8B" w:rsidRDefault="00834D8B" w:rsidP="00834D8B">
      <w:pPr>
        <w:pStyle w:val="Default"/>
        <w:rPr>
          <w:rFonts w:ascii="Calibri" w:hAnsi="Calibri" w:cs="Calibri"/>
          <w:sz w:val="22"/>
          <w:szCs w:val="22"/>
        </w:rPr>
      </w:pPr>
    </w:p>
    <w:p w14:paraId="61540ADD" w14:textId="3FC0DE44" w:rsidR="00834D8B" w:rsidRDefault="00834D8B" w:rsidP="00834D8B">
      <w:pPr>
        <w:pStyle w:val="Default"/>
        <w:rPr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Saker 201</w:t>
      </w:r>
      <w:r w:rsidR="005233B3">
        <w:rPr>
          <w:rFonts w:ascii="Calibri" w:hAnsi="Calibri" w:cs="Calibri"/>
          <w:b/>
          <w:bCs/>
          <w:i/>
          <w:iCs/>
          <w:sz w:val="22"/>
          <w:szCs w:val="22"/>
        </w:rPr>
        <w:t>8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: </w:t>
      </w:r>
    </w:p>
    <w:p w14:paraId="234A1108" w14:textId="77777777" w:rsidR="00E13453" w:rsidRDefault="00834D8B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Styret har </w:t>
      </w:r>
      <w:r w:rsidR="00674E20">
        <w:rPr>
          <w:rFonts w:ascii="Calibri" w:hAnsi="Calibri" w:cs="Calibri"/>
          <w:sz w:val="22"/>
          <w:szCs w:val="22"/>
        </w:rPr>
        <w:t>tidlig</w:t>
      </w:r>
      <w:r>
        <w:rPr>
          <w:rFonts w:ascii="Calibri" w:hAnsi="Calibri" w:cs="Calibri"/>
          <w:sz w:val="22"/>
          <w:szCs w:val="22"/>
        </w:rPr>
        <w:t xml:space="preserve"> </w:t>
      </w:r>
      <w:r w:rsidR="00674E20">
        <w:rPr>
          <w:rFonts w:ascii="Calibri" w:hAnsi="Calibri" w:cs="Calibri"/>
          <w:sz w:val="22"/>
          <w:szCs w:val="22"/>
        </w:rPr>
        <w:t xml:space="preserve">i </w:t>
      </w:r>
      <w:r>
        <w:rPr>
          <w:rFonts w:ascii="Calibri" w:hAnsi="Calibri" w:cs="Calibri"/>
          <w:sz w:val="22"/>
          <w:szCs w:val="22"/>
        </w:rPr>
        <w:t>201</w:t>
      </w:r>
      <w:r w:rsidR="00674E20">
        <w:rPr>
          <w:rFonts w:ascii="Calibri" w:hAnsi="Calibri" w:cs="Calibri"/>
          <w:sz w:val="22"/>
          <w:szCs w:val="22"/>
        </w:rPr>
        <w:t>9</w:t>
      </w:r>
      <w:r>
        <w:rPr>
          <w:rFonts w:ascii="Calibri" w:hAnsi="Calibri" w:cs="Calibri"/>
          <w:sz w:val="22"/>
          <w:szCs w:val="22"/>
        </w:rPr>
        <w:t xml:space="preserve"> hatt en innmeldt sak: </w:t>
      </w:r>
    </w:p>
    <w:p w14:paraId="7A13C72F" w14:textId="1E9E9B07" w:rsidR="00977633" w:rsidRDefault="00E13453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Det </w:t>
      </w:r>
      <w:r w:rsidR="00087F25">
        <w:rPr>
          <w:rFonts w:ascii="Calibri" w:hAnsi="Calibri" w:cs="Calibri"/>
          <w:sz w:val="22"/>
          <w:szCs w:val="22"/>
        </w:rPr>
        <w:t xml:space="preserve">har </w:t>
      </w:r>
      <w:r>
        <w:rPr>
          <w:rFonts w:ascii="Calibri" w:hAnsi="Calibri" w:cs="Calibri"/>
          <w:sz w:val="22"/>
          <w:szCs w:val="22"/>
        </w:rPr>
        <w:t>kom</w:t>
      </w:r>
      <w:r w:rsidR="00087F25">
        <w:rPr>
          <w:rFonts w:ascii="Calibri" w:hAnsi="Calibri" w:cs="Calibri"/>
          <w:sz w:val="22"/>
          <w:szCs w:val="22"/>
        </w:rPr>
        <w:t>met</w:t>
      </w:r>
      <w:r>
        <w:rPr>
          <w:rFonts w:ascii="Calibri" w:hAnsi="Calibri" w:cs="Calibri"/>
          <w:sz w:val="22"/>
          <w:szCs w:val="22"/>
        </w:rPr>
        <w:t xml:space="preserve"> henvendelse</w:t>
      </w:r>
      <w:r w:rsidR="00807F0C">
        <w:rPr>
          <w:rFonts w:ascii="Calibri" w:hAnsi="Calibri" w:cs="Calibri"/>
          <w:sz w:val="22"/>
          <w:szCs w:val="22"/>
        </w:rPr>
        <w:t xml:space="preserve"> angående</w:t>
      </w:r>
      <w:r w:rsidR="00834D8B">
        <w:rPr>
          <w:rFonts w:ascii="Calibri" w:hAnsi="Calibri" w:cs="Calibri"/>
          <w:sz w:val="22"/>
          <w:szCs w:val="22"/>
        </w:rPr>
        <w:t xml:space="preserve"> kjøring på veier</w:t>
      </w:r>
      <w:r w:rsidR="00513C70">
        <w:rPr>
          <w:rFonts w:ascii="Calibri" w:hAnsi="Calibri" w:cs="Calibri"/>
          <w:sz w:val="22"/>
          <w:szCs w:val="22"/>
        </w:rPr>
        <w:t xml:space="preserve"> i hyttefeltet og hvordan </w:t>
      </w:r>
      <w:r w:rsidR="00B31BBA">
        <w:rPr>
          <w:rFonts w:ascii="Calibri" w:hAnsi="Calibri" w:cs="Calibri"/>
          <w:sz w:val="22"/>
          <w:szCs w:val="22"/>
        </w:rPr>
        <w:t>styret kommenterte dette på nettsiden i 2017</w:t>
      </w:r>
      <w:r w:rsidR="007A66AF">
        <w:rPr>
          <w:rFonts w:ascii="Calibri" w:hAnsi="Calibri" w:cs="Calibri"/>
          <w:sz w:val="22"/>
          <w:szCs w:val="22"/>
        </w:rPr>
        <w:t xml:space="preserve">.  </w:t>
      </w:r>
      <w:r w:rsidR="00E0634F">
        <w:rPr>
          <w:rFonts w:ascii="Calibri" w:hAnsi="Calibri" w:cs="Calibri"/>
          <w:sz w:val="22"/>
          <w:szCs w:val="22"/>
        </w:rPr>
        <w:t>Teksten som ligger på ne</w:t>
      </w:r>
      <w:r w:rsidR="00E06F88">
        <w:rPr>
          <w:rFonts w:ascii="Calibri" w:hAnsi="Calibri" w:cs="Calibri"/>
          <w:sz w:val="22"/>
          <w:szCs w:val="22"/>
        </w:rPr>
        <w:t>t</w:t>
      </w:r>
      <w:r w:rsidR="00E0634F">
        <w:rPr>
          <w:rFonts w:ascii="Calibri" w:hAnsi="Calibri" w:cs="Calibri"/>
          <w:sz w:val="22"/>
          <w:szCs w:val="22"/>
        </w:rPr>
        <w:t>tsiden blir</w:t>
      </w:r>
      <w:r w:rsidR="00EC10D8">
        <w:rPr>
          <w:rFonts w:ascii="Calibri" w:hAnsi="Calibri" w:cs="Calibri"/>
          <w:sz w:val="22"/>
          <w:szCs w:val="22"/>
        </w:rPr>
        <w:t xml:space="preserve"> </w:t>
      </w:r>
      <w:r w:rsidR="00E045F1">
        <w:rPr>
          <w:rFonts w:ascii="Calibri" w:hAnsi="Calibri" w:cs="Calibri"/>
          <w:sz w:val="22"/>
          <w:szCs w:val="22"/>
        </w:rPr>
        <w:t>litt</w:t>
      </w:r>
      <w:r w:rsidR="00AF1E27">
        <w:rPr>
          <w:rFonts w:ascii="Calibri" w:hAnsi="Calibri" w:cs="Calibri"/>
          <w:sz w:val="22"/>
          <w:szCs w:val="22"/>
        </w:rPr>
        <w:t xml:space="preserve"> </w:t>
      </w:r>
      <w:r w:rsidR="007A66AF">
        <w:rPr>
          <w:rFonts w:ascii="Calibri" w:hAnsi="Calibri" w:cs="Calibri"/>
          <w:sz w:val="22"/>
          <w:szCs w:val="22"/>
        </w:rPr>
        <w:t>omformule</w:t>
      </w:r>
      <w:r w:rsidR="00EC10D8">
        <w:rPr>
          <w:rFonts w:ascii="Calibri" w:hAnsi="Calibri" w:cs="Calibri"/>
          <w:sz w:val="22"/>
          <w:szCs w:val="22"/>
        </w:rPr>
        <w:t>rt</w:t>
      </w:r>
      <w:r w:rsidR="007A66AF">
        <w:rPr>
          <w:rFonts w:ascii="Calibri" w:hAnsi="Calibri" w:cs="Calibri"/>
          <w:sz w:val="22"/>
          <w:szCs w:val="22"/>
        </w:rPr>
        <w:t xml:space="preserve"> </w:t>
      </w:r>
      <w:r w:rsidR="00E045F1">
        <w:rPr>
          <w:rFonts w:ascii="Calibri" w:hAnsi="Calibri" w:cs="Calibri"/>
          <w:sz w:val="22"/>
          <w:szCs w:val="22"/>
        </w:rPr>
        <w:t xml:space="preserve">og mer utfyllende. </w:t>
      </w:r>
    </w:p>
    <w:p w14:paraId="00006E82" w14:textId="28A2071C" w:rsidR="00AB5109" w:rsidRDefault="00AB5109" w:rsidP="00834D8B">
      <w:pPr>
        <w:pStyle w:val="Default"/>
        <w:rPr>
          <w:rFonts w:ascii="Calibri" w:hAnsi="Calibri" w:cs="Calibri"/>
          <w:sz w:val="22"/>
          <w:szCs w:val="22"/>
        </w:rPr>
      </w:pPr>
    </w:p>
    <w:p w14:paraId="6AF78194" w14:textId="5740ADC8" w:rsidR="00F4207E" w:rsidRDefault="00F4207E" w:rsidP="00834D8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Styret har fulgt opp </w:t>
      </w:r>
      <w:r w:rsidR="003442B8">
        <w:rPr>
          <w:rFonts w:ascii="Calibri" w:hAnsi="Calibri" w:cs="Calibri"/>
          <w:sz w:val="22"/>
          <w:szCs w:val="22"/>
        </w:rPr>
        <w:t>anmodning</w:t>
      </w:r>
      <w:r w:rsidR="003E488E">
        <w:rPr>
          <w:rFonts w:ascii="Calibri" w:hAnsi="Calibri" w:cs="Calibri"/>
          <w:sz w:val="22"/>
          <w:szCs w:val="22"/>
        </w:rPr>
        <w:t xml:space="preserve"> fra forrige generalforsamling angående </w:t>
      </w:r>
      <w:r w:rsidR="00E82DD7">
        <w:rPr>
          <w:rFonts w:ascii="Calibri" w:hAnsi="Calibri" w:cs="Calibri"/>
          <w:sz w:val="22"/>
          <w:szCs w:val="22"/>
        </w:rPr>
        <w:t>stakekummer i feltet.</w:t>
      </w:r>
    </w:p>
    <w:p w14:paraId="2491DB1A" w14:textId="33BF1781" w:rsidR="00B402F5" w:rsidRPr="00B402F5" w:rsidRDefault="00B72333" w:rsidP="00B402F5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Ødelagte</w:t>
      </w:r>
      <w:r w:rsidR="00E82DD7">
        <w:rPr>
          <w:rFonts w:ascii="Calibri" w:hAnsi="Calibri" w:cs="Calibri"/>
          <w:sz w:val="22"/>
          <w:szCs w:val="22"/>
        </w:rPr>
        <w:t xml:space="preserve"> felleskummer </w:t>
      </w:r>
      <w:r>
        <w:rPr>
          <w:rFonts w:ascii="Calibri" w:hAnsi="Calibri" w:cs="Calibri"/>
          <w:sz w:val="22"/>
          <w:szCs w:val="22"/>
        </w:rPr>
        <w:t xml:space="preserve">og lokale kummer </w:t>
      </w:r>
      <w:r w:rsidR="00E82DD7">
        <w:rPr>
          <w:rFonts w:ascii="Calibri" w:hAnsi="Calibri" w:cs="Calibri"/>
          <w:sz w:val="22"/>
          <w:szCs w:val="22"/>
        </w:rPr>
        <w:t xml:space="preserve">er </w:t>
      </w:r>
      <w:r w:rsidR="005A2F6E">
        <w:rPr>
          <w:rFonts w:ascii="Calibri" w:hAnsi="Calibri" w:cs="Calibri"/>
          <w:sz w:val="22"/>
          <w:szCs w:val="22"/>
        </w:rPr>
        <w:t>reparert. Det henstilles til den e</w:t>
      </w:r>
      <w:r w:rsidR="0076000C">
        <w:rPr>
          <w:rFonts w:ascii="Calibri" w:hAnsi="Calibri" w:cs="Calibri"/>
          <w:sz w:val="22"/>
          <w:szCs w:val="22"/>
        </w:rPr>
        <w:t>nkelte hytteeier for fremtiden</w:t>
      </w:r>
      <w:r>
        <w:rPr>
          <w:rFonts w:ascii="Calibri" w:hAnsi="Calibri" w:cs="Calibri"/>
          <w:sz w:val="22"/>
          <w:szCs w:val="22"/>
        </w:rPr>
        <w:t xml:space="preserve"> om</w:t>
      </w:r>
      <w:r w:rsidR="0076000C">
        <w:rPr>
          <w:rFonts w:ascii="Calibri" w:hAnsi="Calibri" w:cs="Calibri"/>
          <w:sz w:val="22"/>
          <w:szCs w:val="22"/>
        </w:rPr>
        <w:t xml:space="preserve"> å </w:t>
      </w:r>
      <w:r w:rsidR="00775550">
        <w:rPr>
          <w:rFonts w:ascii="Calibri" w:hAnsi="Calibri" w:cs="Calibri"/>
          <w:sz w:val="22"/>
          <w:szCs w:val="22"/>
        </w:rPr>
        <w:t xml:space="preserve">vedlikeholde </w:t>
      </w:r>
      <w:r w:rsidR="009E54CB">
        <w:rPr>
          <w:rFonts w:ascii="Calibri" w:hAnsi="Calibri" w:cs="Calibri"/>
          <w:sz w:val="22"/>
          <w:szCs w:val="22"/>
        </w:rPr>
        <w:t>lokale stakekummer til hver enkelt hytte</w:t>
      </w:r>
      <w:r w:rsidR="000E6293">
        <w:rPr>
          <w:rFonts w:ascii="Calibri" w:hAnsi="Calibri" w:cs="Calibri"/>
          <w:sz w:val="22"/>
          <w:szCs w:val="22"/>
        </w:rPr>
        <w:t xml:space="preserve"> samt </w:t>
      </w:r>
      <w:r w:rsidR="00861B28">
        <w:rPr>
          <w:rFonts w:ascii="Calibri" w:hAnsi="Calibri" w:cs="Calibri"/>
          <w:sz w:val="22"/>
          <w:szCs w:val="22"/>
        </w:rPr>
        <w:t>kummer</w:t>
      </w:r>
      <w:r w:rsidR="009E54CB">
        <w:rPr>
          <w:rFonts w:ascii="Calibri" w:hAnsi="Calibri" w:cs="Calibri"/>
          <w:sz w:val="22"/>
          <w:szCs w:val="22"/>
        </w:rPr>
        <w:t xml:space="preserve"> der </w:t>
      </w:r>
      <w:r w:rsidR="00310C5F">
        <w:rPr>
          <w:rFonts w:ascii="Calibri" w:hAnsi="Calibri" w:cs="Calibri"/>
          <w:sz w:val="22"/>
          <w:szCs w:val="22"/>
        </w:rPr>
        <w:t>2 eller flere hytter</w:t>
      </w:r>
      <w:r w:rsidR="000E6293">
        <w:rPr>
          <w:rFonts w:ascii="Calibri" w:hAnsi="Calibri" w:cs="Calibri"/>
          <w:sz w:val="22"/>
          <w:szCs w:val="22"/>
        </w:rPr>
        <w:t xml:space="preserve"> deler felles kum.</w:t>
      </w:r>
    </w:p>
    <w:p w14:paraId="48EA2134" w14:textId="77777777" w:rsidR="00861B28" w:rsidRDefault="00861B28" w:rsidP="00834D8B">
      <w:pPr>
        <w:rPr>
          <w:rFonts w:ascii="Calibri" w:hAnsi="Calibri" w:cs="Calibri"/>
        </w:rPr>
      </w:pPr>
    </w:p>
    <w:p w14:paraId="46F62BFA" w14:textId="4F2E93D5" w:rsidR="00834D8B" w:rsidRDefault="00B402F5" w:rsidP="00834D8B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6</w:t>
      </w:r>
      <w:r w:rsidR="00834D8B">
        <w:rPr>
          <w:b/>
          <w:bCs/>
          <w:i/>
          <w:iCs/>
          <w:sz w:val="28"/>
          <w:szCs w:val="28"/>
        </w:rPr>
        <w:t>. Regnskap 201</w:t>
      </w:r>
      <w:r>
        <w:rPr>
          <w:b/>
          <w:bCs/>
          <w:i/>
          <w:iCs/>
          <w:sz w:val="28"/>
          <w:szCs w:val="28"/>
        </w:rPr>
        <w:t>8</w:t>
      </w:r>
    </w:p>
    <w:p w14:paraId="41A0941F" w14:textId="488FC1DD" w:rsidR="003A0947" w:rsidRDefault="003A0947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</w:rPr>
        <w:t xml:space="preserve">Regnskapet viser et overskudd på </w:t>
      </w:r>
      <w:r w:rsidR="00333A59">
        <w:rPr>
          <w:rFonts w:ascii="Calibri" w:hAnsi="Calibri" w:cs="Calibri"/>
          <w:color w:val="000000"/>
        </w:rPr>
        <w:t>NOK 28.725</w:t>
      </w:r>
      <w:r w:rsidR="00396CDB">
        <w:rPr>
          <w:rFonts w:ascii="Calibri" w:hAnsi="Calibri" w:cs="Calibri"/>
          <w:color w:val="000000"/>
        </w:rPr>
        <w:t xml:space="preserve">,-.  Det er 4 kontingenter </w:t>
      </w:r>
      <w:r w:rsidR="00F435F1">
        <w:rPr>
          <w:rFonts w:ascii="Calibri" w:hAnsi="Calibri" w:cs="Calibri"/>
          <w:color w:val="000000"/>
        </w:rPr>
        <w:t xml:space="preserve">for 2018 </w:t>
      </w:r>
      <w:r w:rsidR="00396CDB">
        <w:rPr>
          <w:rFonts w:ascii="Calibri" w:hAnsi="Calibri" w:cs="Calibri"/>
          <w:color w:val="000000"/>
        </w:rPr>
        <w:t xml:space="preserve">som ikke er betalt </w:t>
      </w:r>
      <w:r w:rsidR="00F435F1">
        <w:rPr>
          <w:rFonts w:ascii="Calibri" w:hAnsi="Calibri" w:cs="Calibri"/>
          <w:color w:val="000000"/>
        </w:rPr>
        <w:t>pr årsskiftet</w:t>
      </w:r>
      <w:r w:rsidR="001F0AA5">
        <w:rPr>
          <w:rFonts w:ascii="Calibri" w:hAnsi="Calibri" w:cs="Calibri"/>
          <w:color w:val="000000"/>
        </w:rPr>
        <w:t>. Disse forventes betalt snarest.</w:t>
      </w:r>
      <w:r w:rsidR="00331B7D">
        <w:rPr>
          <w:rFonts w:ascii="Calibri" w:hAnsi="Calibri" w:cs="Calibri"/>
          <w:color w:val="000000"/>
        </w:rPr>
        <w:t xml:space="preserve"> Banksaldo </w:t>
      </w:r>
      <w:r w:rsidR="004F65E0">
        <w:rPr>
          <w:rFonts w:ascii="Calibri" w:hAnsi="Calibri" w:cs="Calibri"/>
          <w:color w:val="000000"/>
        </w:rPr>
        <w:t>pr 31/12-18 var på NOK 235.035,-.</w:t>
      </w:r>
    </w:p>
    <w:p w14:paraId="64E7F5B4" w14:textId="77777777" w:rsidR="004F65E0" w:rsidRDefault="004F65E0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6D01F08E" w14:textId="485F4ABF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4D8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7.Vedtak av «valg rotasjonsliste» </w:t>
      </w:r>
    </w:p>
    <w:p w14:paraId="7E767683" w14:textId="48C193FF" w:rsidR="00834D8B" w:rsidRDefault="00747CA6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Rotasjons</w:t>
      </w:r>
      <w:r w:rsidR="00B0081C">
        <w:rPr>
          <w:rFonts w:ascii="Calibri" w:hAnsi="Calibri" w:cs="Calibri"/>
          <w:color w:val="000000"/>
        </w:rPr>
        <w:t xml:space="preserve">lista er blitt oppdatert og korrigert samt </w:t>
      </w:r>
      <w:r w:rsidR="00AB5CA6">
        <w:rPr>
          <w:rFonts w:ascii="Calibri" w:hAnsi="Calibri" w:cs="Calibri"/>
          <w:color w:val="000000"/>
        </w:rPr>
        <w:t xml:space="preserve">to nye år er lagt til. </w:t>
      </w:r>
      <w:r w:rsidR="00834D8B" w:rsidRPr="00834D8B">
        <w:rPr>
          <w:rFonts w:ascii="Calibri" w:hAnsi="Calibri" w:cs="Calibri"/>
          <w:color w:val="000000"/>
        </w:rPr>
        <w:t xml:space="preserve"> </w:t>
      </w:r>
      <w:r w:rsidR="000626C2">
        <w:rPr>
          <w:rFonts w:ascii="Calibri" w:hAnsi="Calibri" w:cs="Calibri"/>
          <w:color w:val="000000"/>
        </w:rPr>
        <w:t>Olav R. Hanssen</w:t>
      </w:r>
      <w:r w:rsidR="00AB5CA6">
        <w:rPr>
          <w:rFonts w:ascii="Calibri" w:hAnsi="Calibri" w:cs="Calibri"/>
          <w:color w:val="000000"/>
        </w:rPr>
        <w:t xml:space="preserve"> går </w:t>
      </w:r>
      <w:r w:rsidR="00542D7D">
        <w:rPr>
          <w:rFonts w:ascii="Calibri" w:hAnsi="Calibri" w:cs="Calibri"/>
          <w:color w:val="000000"/>
        </w:rPr>
        <w:t>ut av styret</w:t>
      </w:r>
      <w:r w:rsidR="00D02F93">
        <w:rPr>
          <w:rFonts w:ascii="Calibri" w:hAnsi="Calibri" w:cs="Calibri"/>
          <w:color w:val="000000"/>
        </w:rPr>
        <w:t xml:space="preserve">. </w:t>
      </w:r>
      <w:r w:rsidR="000626C2">
        <w:rPr>
          <w:rFonts w:ascii="Calibri" w:hAnsi="Calibri" w:cs="Calibri"/>
          <w:color w:val="000000"/>
        </w:rPr>
        <w:t>Hans P. Sønju</w:t>
      </w:r>
      <w:r w:rsidR="00834D8B" w:rsidRPr="00834D8B">
        <w:rPr>
          <w:rFonts w:ascii="Calibri" w:hAnsi="Calibri" w:cs="Calibri"/>
          <w:color w:val="000000"/>
        </w:rPr>
        <w:t xml:space="preserve"> </w:t>
      </w:r>
      <w:r w:rsidR="00D02F93">
        <w:rPr>
          <w:rFonts w:ascii="Calibri" w:hAnsi="Calibri" w:cs="Calibri"/>
          <w:color w:val="000000"/>
        </w:rPr>
        <w:t xml:space="preserve">blir sittende </w:t>
      </w:r>
      <w:r w:rsidR="00131E54">
        <w:rPr>
          <w:rFonts w:ascii="Calibri" w:hAnsi="Calibri" w:cs="Calibri"/>
          <w:color w:val="000000"/>
        </w:rPr>
        <w:t>ett år til. Hanssen</w:t>
      </w:r>
      <w:r w:rsidR="00834D8B" w:rsidRPr="00834D8B">
        <w:rPr>
          <w:rFonts w:ascii="Calibri" w:hAnsi="Calibri" w:cs="Calibri"/>
          <w:color w:val="000000"/>
        </w:rPr>
        <w:t xml:space="preserve"> blir vara inntil to nye går ut av styret. </w:t>
      </w:r>
      <w:r w:rsidR="007F483F">
        <w:rPr>
          <w:rFonts w:ascii="Calibri" w:hAnsi="Calibri" w:cs="Calibri"/>
          <w:color w:val="000000"/>
        </w:rPr>
        <w:t xml:space="preserve"> Bj</w:t>
      </w:r>
      <w:r w:rsidR="00FD77AD">
        <w:rPr>
          <w:rFonts w:ascii="Calibri" w:hAnsi="Calibri" w:cs="Calibri"/>
          <w:color w:val="000000"/>
        </w:rPr>
        <w:t>ørn Åge Austad og Est</w:t>
      </w:r>
      <w:r w:rsidR="00972B70">
        <w:rPr>
          <w:rFonts w:ascii="Calibri" w:hAnsi="Calibri" w:cs="Calibri"/>
          <w:color w:val="000000"/>
        </w:rPr>
        <w:t>h</w:t>
      </w:r>
      <w:r w:rsidR="00FD77AD">
        <w:rPr>
          <w:rFonts w:ascii="Calibri" w:hAnsi="Calibri" w:cs="Calibri"/>
          <w:color w:val="000000"/>
        </w:rPr>
        <w:t>er Selvikvåg</w:t>
      </w:r>
      <w:r w:rsidR="00972B70">
        <w:rPr>
          <w:rFonts w:ascii="Calibri" w:hAnsi="Calibri" w:cs="Calibri"/>
          <w:color w:val="000000"/>
        </w:rPr>
        <w:t xml:space="preserve"> fortsetter.</w:t>
      </w:r>
      <w:r w:rsidR="00131E54">
        <w:rPr>
          <w:rFonts w:ascii="Calibri" w:hAnsi="Calibri" w:cs="Calibri"/>
          <w:color w:val="000000"/>
        </w:rPr>
        <w:t xml:space="preserve"> </w:t>
      </w:r>
    </w:p>
    <w:p w14:paraId="0CCDBCF9" w14:textId="77777777" w:rsidR="00972B70" w:rsidRPr="00834D8B" w:rsidRDefault="00972B70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AD7468" w14:textId="77777777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 xml:space="preserve">Inn i styret kommer: </w:t>
      </w:r>
    </w:p>
    <w:p w14:paraId="340FC2C0" w14:textId="5B11207E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4D8B">
        <w:rPr>
          <w:rFonts w:ascii="Wingdings" w:hAnsi="Wingdings" w:cs="Wingdings"/>
          <w:color w:val="000000"/>
        </w:rPr>
        <w:t></w:t>
      </w:r>
      <w:r w:rsidRPr="00834D8B">
        <w:rPr>
          <w:rFonts w:ascii="Wingdings" w:hAnsi="Wingdings" w:cs="Wingdings"/>
          <w:color w:val="000000"/>
        </w:rPr>
        <w:t></w:t>
      </w:r>
      <w:r w:rsidR="003C4218">
        <w:rPr>
          <w:rFonts w:ascii="Calibri" w:hAnsi="Calibri" w:cs="Calibri"/>
          <w:color w:val="000000"/>
        </w:rPr>
        <w:t>Bente T</w:t>
      </w:r>
      <w:r w:rsidR="00174868">
        <w:rPr>
          <w:rFonts w:ascii="Calibri" w:hAnsi="Calibri" w:cs="Calibri"/>
          <w:color w:val="000000"/>
        </w:rPr>
        <w:t>jørsvaag</w:t>
      </w:r>
      <w:r w:rsidRPr="00834D8B">
        <w:rPr>
          <w:rFonts w:ascii="Calibri" w:hAnsi="Calibri" w:cs="Calibri"/>
          <w:color w:val="000000"/>
        </w:rPr>
        <w:t xml:space="preserve"> </w:t>
      </w:r>
    </w:p>
    <w:p w14:paraId="5BAF1DA2" w14:textId="77777777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899425" w14:textId="77777777" w:rsidR="00C9066E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>Styret settes etter årsmøtet og styret blir selv enig om fordeling av verv. Styret må ha en leder og en kasserer.</w:t>
      </w:r>
    </w:p>
    <w:p w14:paraId="6810C08B" w14:textId="687285F2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 xml:space="preserve"> </w:t>
      </w:r>
    </w:p>
    <w:p w14:paraId="65B77587" w14:textId="7EC066D9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4D8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8.Kontingent 201</w:t>
      </w:r>
      <w:r w:rsidR="00C9066E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9</w:t>
      </w:r>
      <w:r w:rsidRPr="00834D8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: </w:t>
      </w:r>
    </w:p>
    <w:p w14:paraId="4A249E80" w14:textId="3636828D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>Vi har pr. d.d. en god balanse og ser ikke behov for økning av konti</w:t>
      </w:r>
      <w:r w:rsidR="00C9066E">
        <w:rPr>
          <w:rFonts w:ascii="Calibri" w:hAnsi="Calibri" w:cs="Calibri"/>
          <w:color w:val="000000"/>
        </w:rPr>
        <w:t>n</w:t>
      </w:r>
      <w:r w:rsidRPr="00834D8B">
        <w:rPr>
          <w:rFonts w:ascii="Calibri" w:hAnsi="Calibri" w:cs="Calibri"/>
          <w:color w:val="000000"/>
        </w:rPr>
        <w:t xml:space="preserve">gent </w:t>
      </w:r>
    </w:p>
    <w:p w14:paraId="79E161E6" w14:textId="77777777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 xml:space="preserve">Styrets innstilling er derfor at kontingent settes til 2500,- som foregående år. </w:t>
      </w:r>
    </w:p>
    <w:p w14:paraId="4D7283DD" w14:textId="77777777" w:rsidR="00C9066E" w:rsidRDefault="00C9066E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5675A6BF" w14:textId="643B2E77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4D8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9.Valg av Revisor: </w:t>
      </w:r>
    </w:p>
    <w:p w14:paraId="380159A4" w14:textId="20CA1F91" w:rsidR="00834D8B" w:rsidRDefault="00834D8B" w:rsidP="00834D8B">
      <w:pPr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>Iht. gjeldene vedtekter skal årsmøte velge revisor.</w:t>
      </w:r>
    </w:p>
    <w:p w14:paraId="0529CC21" w14:textId="77777777" w:rsidR="006644BA" w:rsidRPr="006644BA" w:rsidRDefault="006644BA" w:rsidP="00834D8B">
      <w:pPr>
        <w:rPr>
          <w:rFonts w:ascii="Calibri" w:hAnsi="Calibri" w:cs="Calibri"/>
          <w:color w:val="000000"/>
        </w:rPr>
      </w:pPr>
    </w:p>
    <w:p w14:paraId="26D8BDA0" w14:textId="77777777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4D8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10.Behandling av innkommende forslag: </w:t>
      </w:r>
    </w:p>
    <w:p w14:paraId="70C8B8E1" w14:textId="6BEB894C" w:rsidR="00834D8B" w:rsidRPr="00834D8B" w:rsidRDefault="00B960DC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Det er ikke kommet </w:t>
      </w:r>
      <w:r w:rsidR="00304A16">
        <w:rPr>
          <w:rFonts w:ascii="Calibri" w:hAnsi="Calibri" w:cs="Calibri"/>
          <w:color w:val="000000"/>
        </w:rPr>
        <w:t>forslag til behandling på generalforsamlingen.</w:t>
      </w:r>
    </w:p>
    <w:p w14:paraId="665241F7" w14:textId="77777777" w:rsidR="00304A16" w:rsidRDefault="00304A16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</w:pPr>
    </w:p>
    <w:p w14:paraId="5F6992B6" w14:textId="45FF1841" w:rsidR="00834D8B" w:rsidRPr="00834D8B" w:rsidRDefault="00834D8B" w:rsidP="00834D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34D8B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VEDLEGG: </w:t>
      </w:r>
    </w:p>
    <w:p w14:paraId="155BEAF6" w14:textId="1807637E" w:rsidR="00834D8B" w:rsidRPr="00B17BA0" w:rsidRDefault="00834D8B" w:rsidP="00834D8B">
      <w:pPr>
        <w:rPr>
          <w:rFonts w:ascii="Calibri" w:hAnsi="Calibri" w:cs="Calibri"/>
          <w:color w:val="000000"/>
        </w:rPr>
      </w:pPr>
      <w:r w:rsidRPr="00834D8B">
        <w:rPr>
          <w:rFonts w:ascii="Calibri" w:hAnsi="Calibri" w:cs="Calibri"/>
          <w:color w:val="000000"/>
        </w:rPr>
        <w:t>-</w:t>
      </w:r>
      <w:r w:rsidR="006644BA">
        <w:rPr>
          <w:rFonts w:ascii="Calibri" w:hAnsi="Calibri" w:cs="Calibri"/>
          <w:color w:val="000000"/>
        </w:rPr>
        <w:t xml:space="preserve"> Regnskap</w:t>
      </w:r>
      <w:r w:rsidR="00B17BA0">
        <w:rPr>
          <w:rFonts w:ascii="Calibri" w:hAnsi="Calibri" w:cs="Calibri"/>
          <w:color w:val="000000"/>
        </w:rPr>
        <w:t xml:space="preserve"> for</w:t>
      </w:r>
      <w:r w:rsidR="006644BA">
        <w:rPr>
          <w:rFonts w:ascii="Calibri" w:hAnsi="Calibri" w:cs="Calibri"/>
          <w:color w:val="000000"/>
        </w:rPr>
        <w:t xml:space="preserve"> 2018</w:t>
      </w:r>
      <w:r w:rsidR="0006615A">
        <w:rPr>
          <w:rFonts w:ascii="Calibri" w:hAnsi="Calibri" w:cs="Calibri"/>
          <w:color w:val="000000"/>
        </w:rPr>
        <w:t xml:space="preserve">, </w:t>
      </w:r>
      <w:r w:rsidR="00B17BA0">
        <w:rPr>
          <w:rFonts w:ascii="Calibri" w:hAnsi="Calibri" w:cs="Calibri"/>
          <w:color w:val="000000"/>
        </w:rPr>
        <w:t xml:space="preserve">og </w:t>
      </w:r>
      <w:r w:rsidRPr="00834D8B">
        <w:rPr>
          <w:rFonts w:ascii="Calibri" w:hAnsi="Calibri" w:cs="Calibri"/>
          <w:color w:val="000000"/>
        </w:rPr>
        <w:t>Valg</w:t>
      </w:r>
      <w:bookmarkStart w:id="0" w:name="_GoBack"/>
      <w:bookmarkEnd w:id="0"/>
      <w:r w:rsidRPr="00834D8B">
        <w:rPr>
          <w:rFonts w:ascii="Calibri" w:hAnsi="Calibri" w:cs="Calibri"/>
          <w:color w:val="000000"/>
        </w:rPr>
        <w:t>liste(Rotasjonsliste)</w:t>
      </w:r>
      <w:r w:rsidR="00B17BA0">
        <w:rPr>
          <w:rFonts w:ascii="Calibri" w:hAnsi="Calibri" w:cs="Calibri"/>
          <w:color w:val="000000"/>
        </w:rPr>
        <w:t>.</w:t>
      </w:r>
    </w:p>
    <w:sectPr w:rsidR="00834D8B" w:rsidRPr="00B1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5FB63" w14:textId="77777777" w:rsidR="002833FE" w:rsidRDefault="002833FE" w:rsidP="0048053C">
      <w:pPr>
        <w:spacing w:after="0" w:line="240" w:lineRule="auto"/>
      </w:pPr>
      <w:r>
        <w:separator/>
      </w:r>
    </w:p>
  </w:endnote>
  <w:endnote w:type="continuationSeparator" w:id="0">
    <w:p w14:paraId="68D9207B" w14:textId="77777777" w:rsidR="002833FE" w:rsidRDefault="002833FE" w:rsidP="0048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1BBD1" w14:textId="77777777" w:rsidR="002833FE" w:rsidRDefault="002833FE" w:rsidP="0048053C">
      <w:pPr>
        <w:spacing w:after="0" w:line="240" w:lineRule="auto"/>
      </w:pPr>
      <w:r>
        <w:separator/>
      </w:r>
    </w:p>
  </w:footnote>
  <w:footnote w:type="continuationSeparator" w:id="0">
    <w:p w14:paraId="25729253" w14:textId="77777777" w:rsidR="002833FE" w:rsidRDefault="002833FE" w:rsidP="00480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D8B"/>
    <w:rsid w:val="000626C2"/>
    <w:rsid w:val="0006615A"/>
    <w:rsid w:val="00082686"/>
    <w:rsid w:val="00087F25"/>
    <w:rsid w:val="000B38C2"/>
    <w:rsid w:val="000E6293"/>
    <w:rsid w:val="00131E54"/>
    <w:rsid w:val="00174868"/>
    <w:rsid w:val="001B3D96"/>
    <w:rsid w:val="001C4C3E"/>
    <w:rsid w:val="001F0AA5"/>
    <w:rsid w:val="001F4850"/>
    <w:rsid w:val="00264810"/>
    <w:rsid w:val="00282016"/>
    <w:rsid w:val="002833FE"/>
    <w:rsid w:val="00304A16"/>
    <w:rsid w:val="00310C5F"/>
    <w:rsid w:val="00315D18"/>
    <w:rsid w:val="00331B7D"/>
    <w:rsid w:val="00333A59"/>
    <w:rsid w:val="003442B8"/>
    <w:rsid w:val="00377DD8"/>
    <w:rsid w:val="00396CDB"/>
    <w:rsid w:val="003A0947"/>
    <w:rsid w:val="003C4218"/>
    <w:rsid w:val="003C612D"/>
    <w:rsid w:val="003E488E"/>
    <w:rsid w:val="0042773E"/>
    <w:rsid w:val="0048053C"/>
    <w:rsid w:val="004975DD"/>
    <w:rsid w:val="004F65E0"/>
    <w:rsid w:val="00513C70"/>
    <w:rsid w:val="005233B3"/>
    <w:rsid w:val="00542D7D"/>
    <w:rsid w:val="005A2F6E"/>
    <w:rsid w:val="005C1502"/>
    <w:rsid w:val="005D2310"/>
    <w:rsid w:val="00651794"/>
    <w:rsid w:val="006644BA"/>
    <w:rsid w:val="00673FEA"/>
    <w:rsid w:val="00674E20"/>
    <w:rsid w:val="00692F57"/>
    <w:rsid w:val="006E2268"/>
    <w:rsid w:val="00747CA6"/>
    <w:rsid w:val="00751F66"/>
    <w:rsid w:val="0076000C"/>
    <w:rsid w:val="00764272"/>
    <w:rsid w:val="00775550"/>
    <w:rsid w:val="00775DEA"/>
    <w:rsid w:val="007A66AF"/>
    <w:rsid w:val="007B7375"/>
    <w:rsid w:val="007F483F"/>
    <w:rsid w:val="00807F0C"/>
    <w:rsid w:val="00834D8B"/>
    <w:rsid w:val="00857311"/>
    <w:rsid w:val="008604D3"/>
    <w:rsid w:val="00861B28"/>
    <w:rsid w:val="00972B70"/>
    <w:rsid w:val="00977633"/>
    <w:rsid w:val="009A16E3"/>
    <w:rsid w:val="009E54CB"/>
    <w:rsid w:val="00A11254"/>
    <w:rsid w:val="00A555A4"/>
    <w:rsid w:val="00AA619A"/>
    <w:rsid w:val="00AB5109"/>
    <w:rsid w:val="00AB5CA6"/>
    <w:rsid w:val="00AF1E27"/>
    <w:rsid w:val="00AF3302"/>
    <w:rsid w:val="00B0081C"/>
    <w:rsid w:val="00B114B9"/>
    <w:rsid w:val="00B17BA0"/>
    <w:rsid w:val="00B31BBA"/>
    <w:rsid w:val="00B402F5"/>
    <w:rsid w:val="00B6653C"/>
    <w:rsid w:val="00B72333"/>
    <w:rsid w:val="00B960DC"/>
    <w:rsid w:val="00C52D16"/>
    <w:rsid w:val="00C9066E"/>
    <w:rsid w:val="00CE26E9"/>
    <w:rsid w:val="00D02F93"/>
    <w:rsid w:val="00D96DED"/>
    <w:rsid w:val="00DC2218"/>
    <w:rsid w:val="00E045F1"/>
    <w:rsid w:val="00E0634F"/>
    <w:rsid w:val="00E06F88"/>
    <w:rsid w:val="00E13453"/>
    <w:rsid w:val="00E82DD7"/>
    <w:rsid w:val="00EC10D8"/>
    <w:rsid w:val="00EF519F"/>
    <w:rsid w:val="00F4207E"/>
    <w:rsid w:val="00F435F1"/>
    <w:rsid w:val="00FD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10BD"/>
  <w15:chartTrackingRefBased/>
  <w15:docId w15:val="{BEF997DE-F512-4865-9DAE-D39BE5B4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4D8B"/>
    <w:pPr>
      <w:autoSpaceDE w:val="0"/>
      <w:autoSpaceDN w:val="0"/>
      <w:adjustRightInd w:val="0"/>
      <w:spacing w:after="0" w:line="240" w:lineRule="auto"/>
    </w:pPr>
    <w:rPr>
      <w:rFonts w:ascii="Berlin Sans FB" w:hAnsi="Berlin Sans FB" w:cs="Berlin Sans FB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53C"/>
  </w:style>
  <w:style w:type="paragraph" w:styleId="Footer">
    <w:name w:val="footer"/>
    <w:basedOn w:val="Normal"/>
    <w:link w:val="FooterChar"/>
    <w:uiPriority w:val="99"/>
    <w:unhideWhenUsed/>
    <w:rsid w:val="00480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Sønju, Hans Petter</dc:creator>
  <cp:keywords/>
  <dc:description/>
  <cp:lastModifiedBy>Sønju, Hans Petter</cp:lastModifiedBy>
  <cp:revision>87</cp:revision>
  <dcterms:created xsi:type="dcterms:W3CDTF">2019-03-27T15:38:00Z</dcterms:created>
  <dcterms:modified xsi:type="dcterms:W3CDTF">2019-04-05T20:48:00Z</dcterms:modified>
</cp:coreProperties>
</file>